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E002" w14:textId="77777777" w:rsidR="00E92D8A" w:rsidRPr="00A9428A" w:rsidRDefault="00E92D8A" w:rsidP="00E92D8A">
      <w:pPr>
        <w:pStyle w:val="Sinespaciado"/>
        <w:jc w:val="center"/>
        <w:rPr>
          <w:rFonts w:asciiTheme="minorHAnsi" w:hAnsiTheme="minorHAnsi" w:cstheme="minorHAnsi"/>
          <w:b/>
          <w:sz w:val="31"/>
          <w:szCs w:val="31"/>
          <w:lang w:val="ca-ES"/>
        </w:rPr>
      </w:pPr>
    </w:p>
    <w:p w14:paraId="6335E003" w14:textId="77777777" w:rsidR="00E92D8A" w:rsidRPr="00A9428A" w:rsidRDefault="00E92D8A" w:rsidP="00E92D8A">
      <w:pPr>
        <w:pStyle w:val="Sinespaciado"/>
        <w:jc w:val="center"/>
        <w:rPr>
          <w:rFonts w:asciiTheme="minorHAnsi" w:hAnsiTheme="minorHAnsi" w:cstheme="minorHAnsi"/>
          <w:b/>
          <w:sz w:val="31"/>
          <w:szCs w:val="31"/>
          <w:lang w:val="ca-ES"/>
        </w:rPr>
      </w:pPr>
      <w:r w:rsidRPr="00A9428A">
        <w:rPr>
          <w:rFonts w:asciiTheme="minorHAnsi" w:hAnsiTheme="minorHAnsi" w:cstheme="minorHAnsi"/>
          <w:b/>
          <w:sz w:val="31"/>
          <w:szCs w:val="31"/>
          <w:lang w:val="ca-ES"/>
        </w:rPr>
        <w:t>INFORMACIÓ SOBRE EL TRACTAMENT DE DADES PERSONALS</w:t>
      </w:r>
    </w:p>
    <w:p w14:paraId="6335E004" w14:textId="77777777" w:rsidR="00E92D8A" w:rsidRPr="00A9428A" w:rsidRDefault="00E92D8A" w:rsidP="001B4555">
      <w:pPr>
        <w:pStyle w:val="Sinespaciado"/>
        <w:jc w:val="both"/>
        <w:rPr>
          <w:rFonts w:asciiTheme="minorHAnsi" w:hAnsiTheme="minorHAnsi" w:cstheme="minorHAnsi"/>
          <w:sz w:val="31"/>
          <w:szCs w:val="31"/>
          <w:lang w:val="ca-ES"/>
        </w:rPr>
      </w:pPr>
    </w:p>
    <w:p w14:paraId="6335E005" w14:textId="044AF38F" w:rsidR="001B4555" w:rsidRPr="00A9428A" w:rsidRDefault="001B4555" w:rsidP="001B4555">
      <w:pPr>
        <w:pStyle w:val="Sinespaciado"/>
        <w:jc w:val="both"/>
        <w:rPr>
          <w:rFonts w:asciiTheme="minorHAnsi" w:hAnsiTheme="minorHAnsi" w:cstheme="minorHAnsi"/>
          <w:sz w:val="31"/>
          <w:szCs w:val="31"/>
          <w:lang w:val="ca-ES"/>
        </w:rPr>
      </w:pPr>
      <w:r w:rsidRPr="00A9428A">
        <w:rPr>
          <w:rFonts w:asciiTheme="minorHAnsi" w:hAnsiTheme="minorHAnsi" w:cstheme="minorHAnsi"/>
          <w:sz w:val="31"/>
          <w:szCs w:val="31"/>
          <w:lang w:val="ca-ES"/>
        </w:rPr>
        <w:t xml:space="preserve">Li informem que, amb relació a les dades personals que ens proporciona, el responsable del tractament és </w:t>
      </w:r>
      <w:r w:rsidR="00767968" w:rsidRPr="00767968">
        <w:rPr>
          <w:rFonts w:asciiTheme="minorHAnsi" w:hAnsiTheme="minorHAnsi" w:cstheme="minorHAnsi"/>
          <w:sz w:val="31"/>
          <w:szCs w:val="31"/>
          <w:highlight w:val="yellow"/>
          <w:lang w:val="ca-ES"/>
        </w:rPr>
        <w:t>[.............]</w:t>
      </w:r>
      <w:r w:rsidRPr="00A9428A">
        <w:rPr>
          <w:rFonts w:asciiTheme="minorHAnsi" w:hAnsiTheme="minorHAnsi" w:cstheme="minorHAnsi"/>
          <w:sz w:val="31"/>
          <w:szCs w:val="31"/>
          <w:lang w:val="ca-ES"/>
        </w:rPr>
        <w:t xml:space="preserve">, amb NIF </w:t>
      </w:r>
      <w:r w:rsidR="00767968" w:rsidRPr="00767968">
        <w:rPr>
          <w:rFonts w:asciiTheme="minorHAnsi" w:hAnsiTheme="minorHAnsi" w:cstheme="minorHAnsi"/>
          <w:sz w:val="31"/>
          <w:szCs w:val="31"/>
          <w:highlight w:val="yellow"/>
          <w:lang w:val="ca-ES"/>
        </w:rPr>
        <w:t>[.............]</w:t>
      </w:r>
      <w:r w:rsidR="00E92D8A" w:rsidRPr="00A9428A">
        <w:rPr>
          <w:rFonts w:asciiTheme="minorHAnsi" w:hAnsiTheme="minorHAnsi" w:cstheme="minorHAnsi"/>
          <w:sz w:val="31"/>
          <w:szCs w:val="31"/>
          <w:lang w:val="ca-ES"/>
        </w:rPr>
        <w:t>.</w:t>
      </w:r>
    </w:p>
    <w:p w14:paraId="6335E006" w14:textId="77777777" w:rsidR="001B4555" w:rsidRPr="00A9428A" w:rsidRDefault="001B4555" w:rsidP="001B4555">
      <w:pPr>
        <w:pStyle w:val="Sinespaciado"/>
        <w:jc w:val="both"/>
        <w:rPr>
          <w:rFonts w:asciiTheme="minorHAnsi" w:hAnsiTheme="minorHAnsi" w:cstheme="minorHAnsi"/>
          <w:b/>
          <w:sz w:val="31"/>
          <w:szCs w:val="31"/>
          <w:lang w:val="ca-ES"/>
        </w:rPr>
      </w:pPr>
    </w:p>
    <w:p w14:paraId="6335E007" w14:textId="77777777" w:rsidR="001B4555" w:rsidRPr="00A9428A" w:rsidRDefault="001B4555" w:rsidP="001B4555">
      <w:pPr>
        <w:pStyle w:val="Sinespaciado"/>
        <w:jc w:val="both"/>
        <w:rPr>
          <w:rFonts w:asciiTheme="minorHAnsi" w:hAnsiTheme="minorHAnsi" w:cstheme="minorHAnsi"/>
          <w:b/>
          <w:sz w:val="31"/>
          <w:szCs w:val="31"/>
          <w:lang w:val="ca-ES"/>
        </w:rPr>
      </w:pPr>
      <w:r w:rsidRPr="00A9428A">
        <w:rPr>
          <w:rFonts w:asciiTheme="minorHAnsi" w:hAnsiTheme="minorHAnsi" w:cstheme="minorHAnsi"/>
          <w:b/>
          <w:sz w:val="31"/>
          <w:szCs w:val="31"/>
          <w:lang w:val="ca-ES"/>
        </w:rPr>
        <w:t>Finalitats del tractament</w:t>
      </w:r>
    </w:p>
    <w:p w14:paraId="6335E008" w14:textId="77777777" w:rsidR="001B4555" w:rsidRPr="00A9428A" w:rsidRDefault="001B4555" w:rsidP="001B4555">
      <w:pPr>
        <w:pStyle w:val="Sinespaciado"/>
        <w:numPr>
          <w:ilvl w:val="0"/>
          <w:numId w:val="1"/>
        </w:numPr>
        <w:jc w:val="both"/>
        <w:rPr>
          <w:rFonts w:asciiTheme="minorHAnsi" w:hAnsiTheme="minorHAnsi" w:cstheme="minorHAnsi"/>
          <w:sz w:val="31"/>
          <w:szCs w:val="31"/>
          <w:lang w:val="ca-ES"/>
        </w:rPr>
      </w:pPr>
      <w:r w:rsidRPr="00A9428A">
        <w:rPr>
          <w:rFonts w:asciiTheme="minorHAnsi" w:hAnsiTheme="minorHAnsi" w:cstheme="minorHAnsi"/>
          <w:sz w:val="31"/>
          <w:szCs w:val="31"/>
          <w:lang w:val="ca-ES"/>
        </w:rPr>
        <w:t>Gestionar la seva consulta i/o petició d’informació</w:t>
      </w:r>
    </w:p>
    <w:p w14:paraId="6335E009" w14:textId="77777777" w:rsidR="001B4555" w:rsidRPr="00A9428A" w:rsidRDefault="001B4555" w:rsidP="001B4555">
      <w:pPr>
        <w:pStyle w:val="Sinespaciado"/>
        <w:numPr>
          <w:ilvl w:val="0"/>
          <w:numId w:val="1"/>
        </w:numPr>
        <w:jc w:val="both"/>
        <w:rPr>
          <w:rFonts w:asciiTheme="minorHAnsi" w:hAnsiTheme="minorHAnsi" w:cstheme="minorHAnsi"/>
          <w:sz w:val="31"/>
          <w:szCs w:val="31"/>
          <w:lang w:val="ca-ES"/>
        </w:rPr>
      </w:pPr>
      <w:r w:rsidRPr="00A9428A">
        <w:rPr>
          <w:rFonts w:asciiTheme="minorHAnsi" w:hAnsiTheme="minorHAnsi" w:cstheme="minorHAnsi"/>
          <w:sz w:val="31"/>
          <w:szCs w:val="31"/>
          <w:lang w:val="ca-ES"/>
        </w:rPr>
        <w:t xml:space="preserve">Recepció i gestió de currículums </w:t>
      </w:r>
      <w:proofErr w:type="spellStart"/>
      <w:r w:rsidRPr="00A9428A">
        <w:rPr>
          <w:rFonts w:asciiTheme="minorHAnsi" w:hAnsiTheme="minorHAnsi" w:cstheme="minorHAnsi"/>
          <w:sz w:val="31"/>
          <w:szCs w:val="31"/>
          <w:lang w:val="ca-ES"/>
        </w:rPr>
        <w:t>vitae</w:t>
      </w:r>
      <w:proofErr w:type="spellEnd"/>
    </w:p>
    <w:p w14:paraId="6335E00A" w14:textId="77777777" w:rsidR="001B4555" w:rsidRPr="00A9428A" w:rsidRDefault="001B4555" w:rsidP="001B4555">
      <w:pPr>
        <w:pStyle w:val="Sinespaciado"/>
        <w:jc w:val="both"/>
        <w:rPr>
          <w:rFonts w:asciiTheme="minorHAnsi" w:hAnsiTheme="minorHAnsi" w:cstheme="minorHAnsi"/>
          <w:b/>
          <w:sz w:val="31"/>
          <w:szCs w:val="31"/>
          <w:lang w:val="ca-ES"/>
        </w:rPr>
      </w:pPr>
    </w:p>
    <w:p w14:paraId="6335E00B" w14:textId="77777777" w:rsidR="0094379C" w:rsidRPr="00A9428A" w:rsidRDefault="0094379C" w:rsidP="001B4555">
      <w:pPr>
        <w:pStyle w:val="Sinespaciado"/>
        <w:jc w:val="both"/>
        <w:rPr>
          <w:rFonts w:asciiTheme="minorHAnsi" w:hAnsiTheme="minorHAnsi" w:cstheme="minorHAnsi"/>
          <w:b/>
          <w:sz w:val="31"/>
          <w:szCs w:val="31"/>
          <w:lang w:val="ca-ES"/>
        </w:rPr>
      </w:pPr>
      <w:r w:rsidRPr="00A9428A">
        <w:rPr>
          <w:rFonts w:asciiTheme="minorHAnsi" w:hAnsiTheme="minorHAnsi" w:cstheme="minorHAnsi"/>
          <w:b/>
          <w:sz w:val="31"/>
          <w:szCs w:val="31"/>
          <w:lang w:val="ca-ES"/>
        </w:rPr>
        <w:t>Legitimació</w:t>
      </w:r>
    </w:p>
    <w:p w14:paraId="6335E00C" w14:textId="77777777" w:rsidR="0094379C" w:rsidRPr="00A9428A" w:rsidRDefault="000E1BCC" w:rsidP="0094379C">
      <w:pPr>
        <w:pStyle w:val="Sinespaciado"/>
        <w:numPr>
          <w:ilvl w:val="0"/>
          <w:numId w:val="1"/>
        </w:numPr>
        <w:jc w:val="both"/>
        <w:rPr>
          <w:rFonts w:asciiTheme="minorHAnsi" w:hAnsiTheme="minorHAnsi" w:cstheme="minorHAnsi"/>
          <w:sz w:val="31"/>
          <w:szCs w:val="31"/>
          <w:lang w:val="ca-ES"/>
        </w:rPr>
      </w:pPr>
      <w:r w:rsidRPr="00A9428A">
        <w:rPr>
          <w:rFonts w:asciiTheme="minorHAnsi" w:hAnsiTheme="minorHAnsi" w:cstheme="minorHAnsi"/>
          <w:sz w:val="31"/>
          <w:szCs w:val="31"/>
          <w:lang w:val="ca-ES"/>
        </w:rPr>
        <w:t>Execució de contracte i</w:t>
      </w:r>
      <w:r w:rsidR="0094379C" w:rsidRPr="00A9428A">
        <w:rPr>
          <w:rFonts w:asciiTheme="minorHAnsi" w:hAnsiTheme="minorHAnsi" w:cstheme="minorHAnsi"/>
          <w:sz w:val="31"/>
          <w:szCs w:val="31"/>
          <w:lang w:val="ca-ES"/>
        </w:rPr>
        <w:t xml:space="preserve"> mesures </w:t>
      </w:r>
      <w:proofErr w:type="spellStart"/>
      <w:r w:rsidR="0094379C" w:rsidRPr="00A9428A">
        <w:rPr>
          <w:rFonts w:asciiTheme="minorHAnsi" w:hAnsiTheme="minorHAnsi" w:cstheme="minorHAnsi"/>
          <w:sz w:val="31"/>
          <w:szCs w:val="31"/>
          <w:lang w:val="ca-ES"/>
        </w:rPr>
        <w:t>precontractuals</w:t>
      </w:r>
      <w:proofErr w:type="spellEnd"/>
    </w:p>
    <w:p w14:paraId="6335E00D" w14:textId="77777777" w:rsidR="000E1BCC" w:rsidRPr="00A9428A" w:rsidRDefault="000E1BCC" w:rsidP="000E1BCC">
      <w:pPr>
        <w:pStyle w:val="Sinespaciado"/>
        <w:ind w:left="720"/>
        <w:jc w:val="both"/>
        <w:rPr>
          <w:rFonts w:asciiTheme="minorHAnsi" w:hAnsiTheme="minorHAnsi" w:cstheme="minorHAnsi"/>
          <w:b/>
          <w:sz w:val="31"/>
          <w:szCs w:val="31"/>
          <w:lang w:val="ca-ES"/>
        </w:rPr>
      </w:pPr>
    </w:p>
    <w:p w14:paraId="6335E00E" w14:textId="77777777" w:rsidR="001B4555" w:rsidRPr="00A9428A" w:rsidRDefault="001B4555" w:rsidP="001B4555">
      <w:pPr>
        <w:pStyle w:val="Sinespaciado"/>
        <w:jc w:val="both"/>
        <w:rPr>
          <w:rFonts w:asciiTheme="minorHAnsi" w:hAnsiTheme="minorHAnsi" w:cstheme="minorHAnsi"/>
          <w:b/>
          <w:sz w:val="31"/>
          <w:szCs w:val="31"/>
          <w:lang w:val="ca-ES"/>
        </w:rPr>
      </w:pPr>
      <w:r w:rsidRPr="00A9428A">
        <w:rPr>
          <w:rFonts w:asciiTheme="minorHAnsi" w:hAnsiTheme="minorHAnsi" w:cstheme="minorHAnsi"/>
          <w:b/>
          <w:sz w:val="31"/>
          <w:szCs w:val="31"/>
          <w:lang w:val="ca-ES"/>
        </w:rPr>
        <w:t>Destinataris de la informació</w:t>
      </w:r>
    </w:p>
    <w:p w14:paraId="6335E00F" w14:textId="77777777" w:rsidR="001B4555" w:rsidRPr="00A9428A" w:rsidRDefault="001B4555" w:rsidP="001B4555">
      <w:pPr>
        <w:pStyle w:val="Sinespaciado"/>
        <w:jc w:val="both"/>
        <w:rPr>
          <w:rFonts w:asciiTheme="minorHAnsi" w:hAnsiTheme="minorHAnsi" w:cstheme="minorHAnsi"/>
          <w:sz w:val="31"/>
          <w:szCs w:val="31"/>
          <w:lang w:val="ca-ES"/>
        </w:rPr>
      </w:pPr>
      <w:r w:rsidRPr="00A9428A">
        <w:rPr>
          <w:rFonts w:asciiTheme="minorHAnsi" w:hAnsiTheme="minorHAnsi" w:cstheme="minorHAnsi"/>
          <w:sz w:val="31"/>
          <w:szCs w:val="31"/>
          <w:lang w:val="ca-ES"/>
        </w:rPr>
        <w:t>Organismes públics c</w:t>
      </w:r>
      <w:r w:rsidR="00E92D8A" w:rsidRPr="00A9428A">
        <w:rPr>
          <w:rFonts w:asciiTheme="minorHAnsi" w:hAnsiTheme="minorHAnsi" w:cstheme="minorHAnsi"/>
          <w:sz w:val="31"/>
          <w:szCs w:val="31"/>
          <w:lang w:val="ca-ES"/>
        </w:rPr>
        <w:t>ompetents en la matèria i els</w:t>
      </w:r>
      <w:r w:rsidRPr="00A9428A">
        <w:rPr>
          <w:rFonts w:asciiTheme="minorHAnsi" w:hAnsiTheme="minorHAnsi" w:cstheme="minorHAnsi"/>
          <w:sz w:val="31"/>
          <w:szCs w:val="31"/>
          <w:lang w:val="ca-ES"/>
        </w:rPr>
        <w:t xml:space="preserve"> encarregats del tractament </w:t>
      </w:r>
      <w:r w:rsidR="00E92D8A" w:rsidRPr="00A9428A">
        <w:rPr>
          <w:rFonts w:asciiTheme="minorHAnsi" w:hAnsiTheme="minorHAnsi" w:cstheme="minorHAnsi"/>
          <w:sz w:val="31"/>
          <w:szCs w:val="31"/>
          <w:lang w:val="ca-ES"/>
        </w:rPr>
        <w:t>per la gestió dels processos de selecció de personal</w:t>
      </w:r>
    </w:p>
    <w:p w14:paraId="6335E010" w14:textId="77777777" w:rsidR="001B4555" w:rsidRPr="00A9428A" w:rsidRDefault="001B4555" w:rsidP="001B4555">
      <w:pPr>
        <w:pStyle w:val="Sinespaciado"/>
        <w:jc w:val="both"/>
        <w:rPr>
          <w:rFonts w:asciiTheme="minorHAnsi" w:hAnsiTheme="minorHAnsi" w:cstheme="minorHAnsi"/>
          <w:b/>
          <w:sz w:val="31"/>
          <w:szCs w:val="31"/>
          <w:lang w:val="ca-ES"/>
        </w:rPr>
      </w:pPr>
    </w:p>
    <w:p w14:paraId="6335E011" w14:textId="77777777" w:rsidR="001B4555" w:rsidRPr="00A9428A" w:rsidRDefault="001B4555" w:rsidP="001B4555">
      <w:pPr>
        <w:pStyle w:val="Sinespaciado"/>
        <w:jc w:val="both"/>
        <w:rPr>
          <w:rFonts w:asciiTheme="minorHAnsi" w:hAnsiTheme="minorHAnsi" w:cstheme="minorHAnsi"/>
          <w:b/>
          <w:sz w:val="31"/>
          <w:szCs w:val="31"/>
          <w:lang w:val="ca-ES"/>
        </w:rPr>
      </w:pPr>
      <w:r w:rsidRPr="00A9428A">
        <w:rPr>
          <w:rFonts w:asciiTheme="minorHAnsi" w:hAnsiTheme="minorHAnsi" w:cstheme="minorHAnsi"/>
          <w:b/>
          <w:sz w:val="31"/>
          <w:szCs w:val="31"/>
          <w:lang w:val="ca-ES"/>
        </w:rPr>
        <w:t>Període de conservació de les dades</w:t>
      </w:r>
    </w:p>
    <w:p w14:paraId="6335E012" w14:textId="77777777" w:rsidR="001B4555" w:rsidRPr="00A9428A" w:rsidRDefault="001B4555" w:rsidP="001B4555">
      <w:pPr>
        <w:pStyle w:val="Sinespaciado"/>
        <w:jc w:val="both"/>
        <w:rPr>
          <w:rFonts w:asciiTheme="minorHAnsi" w:hAnsiTheme="minorHAnsi" w:cstheme="minorHAnsi"/>
          <w:sz w:val="31"/>
          <w:szCs w:val="31"/>
          <w:lang w:val="ca-ES"/>
        </w:rPr>
      </w:pPr>
      <w:r w:rsidRPr="00A9428A">
        <w:rPr>
          <w:rFonts w:asciiTheme="minorHAnsi" w:hAnsiTheme="minorHAnsi" w:cstheme="minorHAnsi"/>
          <w:sz w:val="31"/>
          <w:szCs w:val="31"/>
          <w:lang w:val="ca-ES"/>
        </w:rPr>
        <w:t>El termini que preveu la normativa per fer front a l’exercici i defensa de reclamacions</w:t>
      </w:r>
      <w:r w:rsidR="00E92D8A" w:rsidRPr="00A9428A">
        <w:rPr>
          <w:rFonts w:asciiTheme="minorHAnsi" w:hAnsiTheme="minorHAnsi" w:cstheme="minorHAnsi"/>
          <w:sz w:val="31"/>
          <w:szCs w:val="31"/>
          <w:lang w:val="ca-ES"/>
        </w:rPr>
        <w:t xml:space="preserve">; i un any en el cas dels currículums </w:t>
      </w:r>
      <w:proofErr w:type="spellStart"/>
      <w:r w:rsidR="00E92D8A" w:rsidRPr="00A9428A">
        <w:rPr>
          <w:rFonts w:asciiTheme="minorHAnsi" w:hAnsiTheme="minorHAnsi" w:cstheme="minorHAnsi"/>
          <w:sz w:val="31"/>
          <w:szCs w:val="31"/>
          <w:lang w:val="ca-ES"/>
        </w:rPr>
        <w:t>vitae</w:t>
      </w:r>
      <w:proofErr w:type="spellEnd"/>
    </w:p>
    <w:p w14:paraId="6335E013" w14:textId="77777777" w:rsidR="001B4555" w:rsidRPr="00A9428A" w:rsidRDefault="001B4555" w:rsidP="001B4555">
      <w:pPr>
        <w:pStyle w:val="Sinespaciado"/>
        <w:jc w:val="both"/>
        <w:rPr>
          <w:rFonts w:asciiTheme="minorHAnsi" w:hAnsiTheme="minorHAnsi" w:cstheme="minorHAnsi"/>
          <w:b/>
          <w:sz w:val="31"/>
          <w:szCs w:val="31"/>
          <w:lang w:val="ca-ES"/>
        </w:rPr>
      </w:pPr>
    </w:p>
    <w:p w14:paraId="6335E014" w14:textId="77777777" w:rsidR="001B4555" w:rsidRPr="00A9428A" w:rsidRDefault="001B4555" w:rsidP="001B4555">
      <w:pPr>
        <w:pStyle w:val="Sinespaciado"/>
        <w:jc w:val="both"/>
        <w:rPr>
          <w:rFonts w:asciiTheme="minorHAnsi" w:hAnsiTheme="minorHAnsi" w:cstheme="minorHAnsi"/>
          <w:b/>
          <w:sz w:val="31"/>
          <w:szCs w:val="31"/>
          <w:lang w:val="ca-ES"/>
        </w:rPr>
      </w:pPr>
      <w:r w:rsidRPr="00A9428A">
        <w:rPr>
          <w:rFonts w:asciiTheme="minorHAnsi" w:hAnsiTheme="minorHAnsi" w:cstheme="minorHAnsi"/>
          <w:b/>
          <w:sz w:val="31"/>
          <w:szCs w:val="31"/>
          <w:lang w:val="ca-ES"/>
        </w:rPr>
        <w:t>Drets de l’afectat</w:t>
      </w:r>
    </w:p>
    <w:p w14:paraId="6335E015" w14:textId="757210F9" w:rsidR="002E2CE6" w:rsidRPr="00A9428A" w:rsidRDefault="00E92D8A" w:rsidP="00E92D8A">
      <w:pPr>
        <w:jc w:val="both"/>
        <w:rPr>
          <w:rFonts w:asciiTheme="minorHAnsi" w:hAnsiTheme="minorHAnsi" w:cstheme="minorHAnsi"/>
          <w:sz w:val="31"/>
          <w:szCs w:val="31"/>
        </w:rPr>
      </w:pPr>
      <w:r w:rsidRPr="00A9428A">
        <w:rPr>
          <w:rFonts w:asciiTheme="minorHAnsi" w:hAnsiTheme="minorHAnsi" w:cstheme="minorHAnsi"/>
          <w:sz w:val="31"/>
          <w:szCs w:val="31"/>
        </w:rPr>
        <w:t xml:space="preserve">Pot exercir els seus drets d’accés, rectificació, supressió i portabilitat de les seves dades, de limitació i oposició al seu tractament, així com a no ser objecte de decisions basades únicament en el tractament automatitzat de les seves dades, i a revocar el seu consentiment en qualsevol moment quan procedeixin i sense que això afecti a la licitud del tractament prèvia a la revocació, davant </w:t>
      </w:r>
      <w:r w:rsidR="00767968" w:rsidRPr="00767968">
        <w:rPr>
          <w:rFonts w:asciiTheme="minorHAnsi" w:hAnsiTheme="minorHAnsi" w:cstheme="minorHAnsi"/>
          <w:sz w:val="31"/>
          <w:szCs w:val="31"/>
          <w:highlight w:val="yellow"/>
        </w:rPr>
        <w:t>[.............]</w:t>
      </w:r>
      <w:r w:rsidRPr="00767968">
        <w:rPr>
          <w:rFonts w:asciiTheme="minorHAnsi" w:hAnsiTheme="minorHAnsi" w:cstheme="minorHAnsi"/>
          <w:sz w:val="31"/>
          <w:szCs w:val="31"/>
          <w:highlight w:val="yellow"/>
        </w:rPr>
        <w:t xml:space="preserve"> al c/ </w:t>
      </w:r>
      <w:r w:rsidR="00767968" w:rsidRPr="00767968">
        <w:rPr>
          <w:rFonts w:asciiTheme="minorHAnsi" w:hAnsiTheme="minorHAnsi" w:cstheme="minorHAnsi"/>
          <w:sz w:val="31"/>
          <w:szCs w:val="31"/>
          <w:highlight w:val="yellow"/>
        </w:rPr>
        <w:t>[.............]</w:t>
      </w:r>
      <w:r w:rsidRPr="00767968">
        <w:rPr>
          <w:rFonts w:asciiTheme="minorHAnsi" w:hAnsiTheme="minorHAnsi" w:cstheme="minorHAnsi"/>
          <w:sz w:val="31"/>
          <w:szCs w:val="31"/>
          <w:highlight w:val="yellow"/>
        </w:rPr>
        <w:t xml:space="preserve"> o bé a </w:t>
      </w:r>
      <w:r w:rsidR="00767968" w:rsidRPr="00767968">
        <w:rPr>
          <w:rFonts w:asciiTheme="minorHAnsi" w:hAnsiTheme="minorHAnsi" w:cstheme="minorHAnsi"/>
          <w:sz w:val="31"/>
          <w:szCs w:val="31"/>
          <w:highlight w:val="yellow"/>
        </w:rPr>
        <w:t>....</w:t>
      </w:r>
      <w:r w:rsidRPr="00767968">
        <w:rPr>
          <w:rFonts w:asciiTheme="minorHAnsi" w:hAnsiTheme="minorHAnsi" w:cstheme="minorHAnsi"/>
          <w:sz w:val="31"/>
          <w:szCs w:val="31"/>
          <w:highlight w:val="yellow"/>
        </w:rPr>
        <w:t>@</w:t>
      </w:r>
      <w:r w:rsidR="00767968" w:rsidRPr="00767968">
        <w:rPr>
          <w:rFonts w:asciiTheme="minorHAnsi" w:hAnsiTheme="minorHAnsi" w:cstheme="minorHAnsi"/>
          <w:sz w:val="31"/>
          <w:szCs w:val="31"/>
          <w:highlight w:val="yellow"/>
        </w:rPr>
        <w:t>......</w:t>
      </w:r>
      <w:r w:rsidRPr="00767968">
        <w:rPr>
          <w:rFonts w:asciiTheme="minorHAnsi" w:hAnsiTheme="minorHAnsi" w:cstheme="minorHAnsi"/>
          <w:sz w:val="31"/>
          <w:szCs w:val="31"/>
          <w:highlight w:val="yellow"/>
        </w:rPr>
        <w:t>.</w:t>
      </w:r>
      <w:r w:rsidRPr="00A9428A">
        <w:rPr>
          <w:rFonts w:asciiTheme="minorHAnsi" w:hAnsiTheme="minorHAnsi" w:cstheme="minorHAnsi"/>
          <w:sz w:val="31"/>
          <w:szCs w:val="31"/>
        </w:rPr>
        <w:t xml:space="preserve"> Té dret a presentar una reclamació davant l’autoritat de control competent i per obtenir més informació sobre el seu dret a la protecció de dades pot acudir a l’Agència Espanyola de Protecció de Dades.</w:t>
      </w:r>
      <w:r w:rsidR="00767968">
        <w:rPr>
          <w:rFonts w:asciiTheme="minorHAnsi" w:hAnsiTheme="minorHAnsi" w:cstheme="minorHAnsi"/>
          <w:sz w:val="31"/>
          <w:szCs w:val="31"/>
        </w:rPr>
        <w:t xml:space="preserve"> Les dades de contacte del delegat de protecció de dades són: </w:t>
      </w:r>
      <w:bookmarkStart w:id="0" w:name="_GoBack"/>
      <w:bookmarkEnd w:id="0"/>
      <w:r w:rsidR="00767968" w:rsidRPr="00767968">
        <w:rPr>
          <w:rFonts w:asciiTheme="minorHAnsi" w:hAnsiTheme="minorHAnsi" w:cstheme="minorHAnsi"/>
          <w:sz w:val="31"/>
          <w:szCs w:val="31"/>
          <w:highlight w:val="yellow"/>
        </w:rPr>
        <w:t>.........@.........</w:t>
      </w:r>
    </w:p>
    <w:sectPr w:rsidR="002E2CE6" w:rsidRPr="00A9428A">
      <w:footerReference w:type="default" r:id="rId7"/>
      <w:footnotePr>
        <w:pos w:val="beneathText"/>
      </w:footnotePr>
      <w:pgSz w:w="11905" w:h="16837"/>
      <w:pgMar w:top="1418" w:right="1701" w:bottom="1418" w:left="1701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5E018" w14:textId="77777777" w:rsidR="008567E9" w:rsidRDefault="008567E9">
      <w:r>
        <w:separator/>
      </w:r>
    </w:p>
  </w:endnote>
  <w:endnote w:type="continuationSeparator" w:id="0">
    <w:p w14:paraId="6335E019" w14:textId="77777777" w:rsidR="008567E9" w:rsidRDefault="0085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5E020" w14:textId="77777777" w:rsidR="0062674E" w:rsidRDefault="00767968">
    <w:pPr>
      <w:pStyle w:val="Piedepgina"/>
      <w:ind w:right="360"/>
      <w:jc w:val="center"/>
    </w:pPr>
  </w:p>
  <w:p w14:paraId="6335E021" w14:textId="77777777" w:rsidR="0062674E" w:rsidRDefault="0076796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5E016" w14:textId="77777777" w:rsidR="008567E9" w:rsidRDefault="008567E9">
      <w:r>
        <w:separator/>
      </w:r>
    </w:p>
  </w:footnote>
  <w:footnote w:type="continuationSeparator" w:id="0">
    <w:p w14:paraId="6335E017" w14:textId="77777777" w:rsidR="008567E9" w:rsidRDefault="0085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C1BD8"/>
    <w:multiLevelType w:val="hybridMultilevel"/>
    <w:tmpl w:val="44502FB4"/>
    <w:lvl w:ilvl="0" w:tplc="9850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144"/>
    <w:rsid w:val="000E1BCC"/>
    <w:rsid w:val="001B4555"/>
    <w:rsid w:val="002E2CE6"/>
    <w:rsid w:val="00320454"/>
    <w:rsid w:val="0072330C"/>
    <w:rsid w:val="00767968"/>
    <w:rsid w:val="008567E9"/>
    <w:rsid w:val="0094379C"/>
    <w:rsid w:val="009A4144"/>
    <w:rsid w:val="00A77D06"/>
    <w:rsid w:val="00A9428A"/>
    <w:rsid w:val="00E9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5E002"/>
  <w15:docId w15:val="{0CED907C-23B8-412A-977C-D6C483C7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7D06"/>
    <w:pPr>
      <w:spacing w:after="0" w:line="240" w:lineRule="auto"/>
    </w:pPr>
  </w:style>
  <w:style w:type="paragraph" w:styleId="Encabezado">
    <w:name w:val="header"/>
    <w:basedOn w:val="Normal"/>
    <w:link w:val="EncabezadoCar"/>
    <w:rsid w:val="00A77D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7D06"/>
    <w:rPr>
      <w:rFonts w:ascii="Times New Roman" w:eastAsia="Times New Roman" w:hAnsi="Times New Roman" w:cs="Times New Roman"/>
      <w:sz w:val="24"/>
      <w:lang w:val="ca-ES" w:eastAsia="ar-SA"/>
    </w:rPr>
  </w:style>
  <w:style w:type="paragraph" w:styleId="Piedepgina">
    <w:name w:val="footer"/>
    <w:basedOn w:val="Normal"/>
    <w:link w:val="PiedepginaCar"/>
    <w:rsid w:val="00A77D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77D06"/>
    <w:rPr>
      <w:rFonts w:ascii="Times New Roman" w:eastAsia="Times New Roman" w:hAnsi="Times New Roman" w:cs="Times New Roman"/>
      <w:sz w:val="24"/>
      <w:lang w:val="ca-ES" w:eastAsia="ar-SA"/>
    </w:rPr>
  </w:style>
  <w:style w:type="paragraph" w:styleId="NormalWeb">
    <w:name w:val="Normal (Web)"/>
    <w:basedOn w:val="Normal"/>
    <w:rsid w:val="00A77D06"/>
    <w:pPr>
      <w:spacing w:before="280" w:after="280"/>
    </w:pPr>
  </w:style>
  <w:style w:type="character" w:styleId="Hipervnculo">
    <w:name w:val="Hyperlink"/>
    <w:basedOn w:val="Fuentedeprrafopredeter"/>
    <w:uiPriority w:val="99"/>
    <w:unhideWhenUsed/>
    <w:rsid w:val="001B4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ribas_casademont@hotmail.com</dc:creator>
  <cp:lastModifiedBy>ribas_casademont@hotmail.com</cp:lastModifiedBy>
  <cp:revision>6</cp:revision>
  <dcterms:created xsi:type="dcterms:W3CDTF">2019-02-09T13:39:00Z</dcterms:created>
  <dcterms:modified xsi:type="dcterms:W3CDTF">2020-01-25T10:26:00Z</dcterms:modified>
</cp:coreProperties>
</file>